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EF5F4" w14:textId="77777777" w:rsidR="00EF758A" w:rsidRPr="00EF758A" w:rsidRDefault="00EF758A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A9E596C" w14:textId="5950D674" w:rsidR="00EF758A" w:rsidRPr="00EF758A" w:rsidRDefault="002C7EDF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Семеновского</w:t>
      </w:r>
      <w:r w:rsidR="00EF758A" w:rsidRPr="00EF758A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14:paraId="07D95E87" w14:textId="77777777" w:rsidR="00EF758A" w:rsidRPr="00EF758A" w:rsidRDefault="00EF758A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758A">
        <w:rPr>
          <w:rFonts w:ascii="Times New Roman" w:hAnsi="Times New Roman" w:cs="Times New Roman"/>
          <w:sz w:val="26"/>
          <w:szCs w:val="26"/>
        </w:rPr>
        <w:t>Камышинского</w:t>
      </w:r>
      <w:proofErr w:type="spellEnd"/>
      <w:r w:rsidRPr="00EF758A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</w:p>
    <w:p w14:paraId="390C0FCD" w14:textId="77777777" w:rsidR="00EF758A" w:rsidRPr="00EF758A" w:rsidRDefault="00EF758A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>Волгоградской области</w:t>
      </w:r>
    </w:p>
    <w:p w14:paraId="1EC6EC23" w14:textId="77777777" w:rsidR="00EF758A" w:rsidRPr="00EF758A" w:rsidRDefault="00EF758A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505DCB30" w14:textId="77777777" w:rsidR="00EF758A" w:rsidRPr="00EF758A" w:rsidRDefault="00EF758A" w:rsidP="00EF758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 xml:space="preserve">ПОСТАНОВЛЕНИЕ </w:t>
      </w:r>
    </w:p>
    <w:p w14:paraId="3948CD6D" w14:textId="77777777" w:rsidR="00EF758A" w:rsidRPr="00EF758A" w:rsidRDefault="00EF758A" w:rsidP="00EF758A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14:paraId="38FD9209" w14:textId="55D14DE2" w:rsidR="00EF758A" w:rsidRPr="00EF758A" w:rsidRDefault="00EF758A" w:rsidP="00EF758A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 xml:space="preserve">от </w:t>
      </w:r>
      <w:r w:rsidR="002C7EDF">
        <w:rPr>
          <w:rFonts w:ascii="Times New Roman" w:hAnsi="Times New Roman" w:cs="Times New Roman"/>
          <w:sz w:val="26"/>
          <w:szCs w:val="26"/>
        </w:rPr>
        <w:t>09</w:t>
      </w:r>
      <w:r w:rsidRPr="00EF758A">
        <w:rPr>
          <w:rFonts w:ascii="Times New Roman" w:hAnsi="Times New Roman" w:cs="Times New Roman"/>
          <w:sz w:val="26"/>
          <w:szCs w:val="26"/>
        </w:rPr>
        <w:t>.</w:t>
      </w:r>
      <w:r w:rsidR="00B3633E">
        <w:rPr>
          <w:rFonts w:ascii="Times New Roman" w:hAnsi="Times New Roman" w:cs="Times New Roman"/>
          <w:sz w:val="26"/>
          <w:szCs w:val="26"/>
        </w:rPr>
        <w:t>06</w:t>
      </w:r>
      <w:r w:rsidRPr="00EF758A">
        <w:rPr>
          <w:rFonts w:ascii="Times New Roman" w:hAnsi="Times New Roman" w:cs="Times New Roman"/>
          <w:sz w:val="26"/>
          <w:szCs w:val="26"/>
        </w:rPr>
        <w:t>.2026г. №</w:t>
      </w:r>
      <w:r w:rsidR="00B3633E">
        <w:rPr>
          <w:rFonts w:ascii="Times New Roman" w:hAnsi="Times New Roman" w:cs="Times New Roman"/>
          <w:sz w:val="26"/>
          <w:szCs w:val="26"/>
        </w:rPr>
        <w:t xml:space="preserve"> </w:t>
      </w:r>
      <w:r w:rsidR="002C7EDF">
        <w:rPr>
          <w:rFonts w:ascii="Times New Roman" w:hAnsi="Times New Roman" w:cs="Times New Roman"/>
          <w:sz w:val="26"/>
          <w:szCs w:val="26"/>
        </w:rPr>
        <w:t>64</w:t>
      </w:r>
      <w:r w:rsidR="00B3633E">
        <w:rPr>
          <w:rFonts w:ascii="Times New Roman" w:hAnsi="Times New Roman" w:cs="Times New Roman"/>
          <w:sz w:val="26"/>
          <w:szCs w:val="26"/>
        </w:rPr>
        <w:t>-п</w:t>
      </w:r>
      <w:r w:rsidRPr="00EF758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DA92A30" w14:textId="77777777" w:rsidR="00EF758A" w:rsidRP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758A" w:rsidRPr="00EF758A" w14:paraId="3EFA1951" w14:textId="77777777" w:rsidTr="00EF758A">
        <w:tc>
          <w:tcPr>
            <w:tcW w:w="4672" w:type="dxa"/>
          </w:tcPr>
          <w:p w14:paraId="65D0B4C7" w14:textId="0D4CA251" w:rsidR="00EF758A" w:rsidRP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58A">
              <w:rPr>
                <w:rFonts w:ascii="Times New Roman" w:hAnsi="Times New Roman" w:cs="Times New Roman"/>
                <w:sz w:val="26"/>
                <w:szCs w:val="26"/>
              </w:rPr>
              <w:t>Об утверждении перечня объектов</w:t>
            </w:r>
            <w:r w:rsidR="00144A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Hlk231902883"/>
            <w:r w:rsidR="00144A5E">
              <w:rPr>
                <w:rFonts w:ascii="Times New Roman" w:hAnsi="Times New Roman" w:cs="Times New Roman"/>
                <w:sz w:val="26"/>
                <w:szCs w:val="26"/>
              </w:rPr>
              <w:t>муниципального имущества</w:t>
            </w:r>
            <w:bookmarkEnd w:id="0"/>
            <w:r w:rsidRPr="00EF758A">
              <w:rPr>
                <w:rFonts w:ascii="Times New Roman" w:hAnsi="Times New Roman" w:cs="Times New Roman"/>
                <w:sz w:val="26"/>
                <w:szCs w:val="26"/>
              </w:rPr>
              <w:t>, в отношении которых планируется заключение концессионных соглашений на 2026 год</w:t>
            </w:r>
          </w:p>
          <w:p w14:paraId="7DB148F9" w14:textId="77777777" w:rsidR="00EF758A" w:rsidRP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15497AD6" w14:textId="77777777" w:rsidR="00EF758A" w:rsidRP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D36C74E" w14:textId="6F062E92" w:rsidR="00EF758A" w:rsidRP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 xml:space="preserve">В целях создания условий для развития малого и среднего предпринимательства, обеспечения эффективного использования имущества, находящегося в муниципальной собственности, а также в целях предварительного изучения инвестиционной привлекательности объектов и формирования условий для потенциальных концессионеров, 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21.07.2005 № 115-ФЗ «О концессионных соглашениях», администрация </w:t>
      </w:r>
      <w:bookmarkStart w:id="1" w:name="_Hlk234420867"/>
      <w:r w:rsidR="002C7EDF">
        <w:rPr>
          <w:rFonts w:ascii="Times New Roman" w:hAnsi="Times New Roman" w:cs="Times New Roman"/>
          <w:sz w:val="26"/>
          <w:szCs w:val="26"/>
        </w:rPr>
        <w:t>Семеновского</w:t>
      </w:r>
      <w:bookmarkEnd w:id="1"/>
      <w:r w:rsidRPr="00EF758A">
        <w:rPr>
          <w:rFonts w:ascii="Times New Roman" w:hAnsi="Times New Roman" w:cs="Times New Roman"/>
          <w:sz w:val="26"/>
          <w:szCs w:val="26"/>
        </w:rPr>
        <w:t xml:space="preserve"> сельского поселения постановляет:</w:t>
      </w:r>
    </w:p>
    <w:p w14:paraId="5D703EAC" w14:textId="0C1D2E61" w:rsidR="00EF758A" w:rsidRPr="002C7EDF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 xml:space="preserve">1. Утвердить прилагаемый </w:t>
      </w:r>
      <w:bookmarkStart w:id="2" w:name="_GoBack"/>
      <w:r w:rsidRPr="002C7EDF">
        <w:rPr>
          <w:rFonts w:ascii="Times New Roman" w:hAnsi="Times New Roman" w:cs="Times New Roman"/>
          <w:sz w:val="26"/>
          <w:szCs w:val="26"/>
        </w:rPr>
        <w:t>Перечень объектов</w:t>
      </w:r>
      <w:r w:rsidR="00144A5E" w:rsidRPr="002C7EDF">
        <w:rPr>
          <w:rFonts w:ascii="Times New Roman" w:hAnsi="Times New Roman" w:cs="Times New Roman"/>
          <w:sz w:val="26"/>
          <w:szCs w:val="26"/>
        </w:rPr>
        <w:t xml:space="preserve"> муниципального имущества</w:t>
      </w:r>
      <w:r w:rsidRPr="002C7EDF">
        <w:rPr>
          <w:rFonts w:ascii="Times New Roman" w:hAnsi="Times New Roman" w:cs="Times New Roman"/>
          <w:sz w:val="26"/>
          <w:szCs w:val="26"/>
        </w:rPr>
        <w:t>, в отношении которых планируется заключение концессионных соглашений на 2026 год (далее – Перечень).</w:t>
      </w:r>
    </w:p>
    <w:p w14:paraId="75EC0B05" w14:textId="196805A7" w:rsidR="00EF758A" w:rsidRPr="002C7EDF" w:rsidRDefault="00EF758A" w:rsidP="00EF758A">
      <w:pPr>
        <w:suppressAutoHyphens w:val="0"/>
        <w:ind w:firstLine="708"/>
        <w:jc w:val="both"/>
        <w:rPr>
          <w:sz w:val="26"/>
          <w:szCs w:val="26"/>
          <w:lang w:eastAsia="ru-RU"/>
        </w:rPr>
      </w:pPr>
      <w:r w:rsidRPr="002C7EDF">
        <w:rPr>
          <w:sz w:val="26"/>
          <w:szCs w:val="26"/>
        </w:rPr>
        <w:t xml:space="preserve">2. </w:t>
      </w:r>
      <w:r w:rsidRPr="002C7EDF">
        <w:rPr>
          <w:sz w:val="26"/>
          <w:szCs w:val="26"/>
          <w:lang w:eastAsia="ru-RU"/>
        </w:rPr>
        <w:t xml:space="preserve">Настоящее постановление подлежит официальному обнародованию и размещению в сети Интернет на официальном сайте </w:t>
      </w:r>
      <w:hyperlink r:id="rId5" w:history="1">
        <w:r w:rsidR="002C7EDF" w:rsidRPr="002C7EDF">
          <w:rPr>
            <w:rStyle w:val="a5"/>
            <w:sz w:val="26"/>
            <w:szCs w:val="26"/>
          </w:rPr>
          <w:t>https://semenovskoe-adm.ru</w:t>
        </w:r>
      </w:hyperlink>
      <w:r w:rsidRPr="002C7EDF">
        <w:rPr>
          <w:sz w:val="26"/>
          <w:szCs w:val="26"/>
          <w:lang w:eastAsia="ru-RU"/>
        </w:rPr>
        <w:t xml:space="preserve">.  </w:t>
      </w:r>
    </w:p>
    <w:p w14:paraId="3040F5E7" w14:textId="7B6FB62D" w:rsidR="00EF758A" w:rsidRPr="002C7EDF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7EDF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14:paraId="03C59394" w14:textId="77777777" w:rsidR="00EF758A" w:rsidRPr="002C7EDF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B590DF" w14:textId="1107274C" w:rsidR="00EF758A" w:rsidRPr="002C7EDF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7B3BCA" w14:textId="77777777" w:rsidR="00EF758A" w:rsidRPr="002C7EDF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78C927" w14:textId="6393B78F" w:rsidR="00EF758A" w:rsidRPr="002C7EDF" w:rsidRDefault="00EF758A" w:rsidP="00EF758A">
      <w:pPr>
        <w:pStyle w:val="a3"/>
        <w:tabs>
          <w:tab w:val="left" w:pos="673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7EDF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2C7EDF" w:rsidRPr="002C7EDF">
        <w:rPr>
          <w:rFonts w:ascii="Times New Roman" w:hAnsi="Times New Roman" w:cs="Times New Roman"/>
          <w:sz w:val="26"/>
          <w:szCs w:val="26"/>
        </w:rPr>
        <w:t>Семеновского</w:t>
      </w:r>
      <w:r w:rsidRPr="002C7EDF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2C7EDF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2C7EDF" w:rsidRPr="002C7EDF">
        <w:rPr>
          <w:rFonts w:ascii="Times New Roman" w:hAnsi="Times New Roman" w:cs="Times New Roman"/>
          <w:sz w:val="26"/>
          <w:szCs w:val="26"/>
        </w:rPr>
        <w:t>Н.В. Караваева</w:t>
      </w:r>
    </w:p>
    <w:p w14:paraId="4013E72A" w14:textId="77777777" w:rsidR="00EF758A" w:rsidRPr="002C7EDF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bookmarkEnd w:id="2"/>
    <w:p w14:paraId="21C86B1A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7B03DE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FE4FA2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FB2C9B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010314F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DFDD7C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1E733A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8E1F34B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3A2177" w14:textId="1D93C5E3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1B5694" w14:textId="38D53FB0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7F90732" w14:textId="5795F536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ECEF9C" w14:textId="52B1091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B693E4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21756C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758A" w14:paraId="18C4201E" w14:textId="77777777" w:rsidTr="00EF758A">
        <w:tc>
          <w:tcPr>
            <w:tcW w:w="4672" w:type="dxa"/>
          </w:tcPr>
          <w:p w14:paraId="2FB82EB2" w14:textId="77777777" w:rsid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</w:tcPr>
          <w:p w14:paraId="5B072A23" w14:textId="71B7631C" w:rsid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758A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к постановлению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F758A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</w:t>
            </w:r>
            <w:r w:rsidR="002C7EDF">
              <w:rPr>
                <w:rFonts w:ascii="Times New Roman" w:hAnsi="Times New Roman" w:cs="Times New Roman"/>
                <w:sz w:val="26"/>
                <w:szCs w:val="26"/>
              </w:rPr>
              <w:t>Семеновского</w:t>
            </w:r>
            <w:r w:rsidRPr="00EF758A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2C7EDF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  <w:r w:rsidR="00B3633E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2C7EDF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3633E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.2026г</w:t>
            </w:r>
          </w:p>
          <w:p w14:paraId="47E434A3" w14:textId="6C0370B1" w:rsidR="00EF758A" w:rsidRDefault="00EF758A" w:rsidP="00EF758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D6F62E0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370D1B" w14:textId="77777777" w:rsidR="00EF758A" w:rsidRDefault="00EF758A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B5560D" w14:textId="60B31FD7" w:rsidR="00EF758A" w:rsidRDefault="00EF758A" w:rsidP="00EF758A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>ПЕРЕЧЕНЬ</w:t>
      </w:r>
    </w:p>
    <w:p w14:paraId="5882EF17" w14:textId="61AB676E" w:rsidR="00EF758A" w:rsidRPr="00EF758A" w:rsidRDefault="00EF758A" w:rsidP="00EF758A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F758A">
        <w:rPr>
          <w:rFonts w:ascii="Times New Roman" w:hAnsi="Times New Roman" w:cs="Times New Roman"/>
          <w:sz w:val="26"/>
          <w:szCs w:val="26"/>
        </w:rPr>
        <w:t>объектов</w:t>
      </w:r>
      <w:r w:rsidR="00144A5E" w:rsidRPr="00144A5E">
        <w:rPr>
          <w:rFonts w:ascii="Times New Roman" w:hAnsi="Times New Roman" w:cs="Times New Roman"/>
          <w:sz w:val="26"/>
          <w:szCs w:val="26"/>
        </w:rPr>
        <w:t xml:space="preserve"> </w:t>
      </w:r>
      <w:r w:rsidR="00144A5E">
        <w:rPr>
          <w:rFonts w:ascii="Times New Roman" w:hAnsi="Times New Roman" w:cs="Times New Roman"/>
          <w:sz w:val="26"/>
          <w:szCs w:val="26"/>
        </w:rPr>
        <w:t>муниципального имущества</w:t>
      </w:r>
      <w:r w:rsidRPr="00EF758A">
        <w:rPr>
          <w:rFonts w:ascii="Times New Roman" w:hAnsi="Times New Roman" w:cs="Times New Roman"/>
          <w:sz w:val="26"/>
          <w:szCs w:val="26"/>
        </w:rPr>
        <w:t>, в отношении которых планируется заключение концессионных соглашений на 2026 год</w:t>
      </w:r>
    </w:p>
    <w:p w14:paraId="49878350" w14:textId="29175C40" w:rsidR="00B2764F" w:rsidRDefault="00EF758A" w:rsidP="002C7ED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2C7EDF">
        <w:rPr>
          <w:rFonts w:ascii="Times New Roman" w:hAnsi="Times New Roman" w:cs="Times New Roman"/>
          <w:sz w:val="26"/>
          <w:szCs w:val="26"/>
        </w:rPr>
        <w:t xml:space="preserve">Разведочно-эксплуатационная скважина 03071 Семеновского сельского поселения </w:t>
      </w:r>
      <w:proofErr w:type="spellStart"/>
      <w:r w:rsidR="002C7EDF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="002C7EDF">
        <w:rPr>
          <w:rFonts w:ascii="Times New Roman" w:hAnsi="Times New Roman" w:cs="Times New Roman"/>
          <w:sz w:val="26"/>
          <w:szCs w:val="26"/>
        </w:rPr>
        <w:t xml:space="preserve"> район северо-западная часть с. Семеновка</w:t>
      </w:r>
    </w:p>
    <w:p w14:paraId="6B099937" w14:textId="0B9AD501" w:rsidR="002C7EDF" w:rsidRDefault="002C7EDF" w:rsidP="002C7ED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Разведочно-эксплуатационная скважина </w:t>
      </w:r>
      <w:r>
        <w:rPr>
          <w:rFonts w:ascii="Times New Roman" w:hAnsi="Times New Roman" w:cs="Times New Roman"/>
          <w:sz w:val="26"/>
          <w:szCs w:val="26"/>
        </w:rPr>
        <w:t>5806</w:t>
      </w:r>
      <w:r>
        <w:rPr>
          <w:rFonts w:ascii="Times New Roman" w:hAnsi="Times New Roman" w:cs="Times New Roman"/>
          <w:sz w:val="26"/>
          <w:szCs w:val="26"/>
        </w:rPr>
        <w:t xml:space="preserve"> Семеновского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северо-западная часть с. Семеновка</w:t>
      </w:r>
    </w:p>
    <w:p w14:paraId="310D972E" w14:textId="03110DCC" w:rsidR="002C7EDF" w:rsidRDefault="002C7EDF" w:rsidP="002C7ED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 Разведочно-эксплуатационная скважина </w:t>
      </w:r>
      <w:r>
        <w:rPr>
          <w:rFonts w:ascii="Times New Roman" w:hAnsi="Times New Roman" w:cs="Times New Roman"/>
          <w:sz w:val="26"/>
          <w:szCs w:val="26"/>
        </w:rPr>
        <w:t>6700</w:t>
      </w:r>
      <w:r>
        <w:rPr>
          <w:rFonts w:ascii="Times New Roman" w:hAnsi="Times New Roman" w:cs="Times New Roman"/>
          <w:sz w:val="26"/>
          <w:szCs w:val="26"/>
        </w:rPr>
        <w:t xml:space="preserve"> Семеновского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северо-западная часть с. Семеновка</w:t>
      </w:r>
    </w:p>
    <w:p w14:paraId="24A761D0" w14:textId="20637F46" w:rsidR="00EF758A" w:rsidRDefault="002C7EDF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Водопроводные сети с. Семеновка</w:t>
      </w:r>
    </w:p>
    <w:p w14:paraId="07951D58" w14:textId="36F012C8" w:rsidR="002C7EDF" w:rsidRPr="00EF758A" w:rsidRDefault="002C7EDF" w:rsidP="002C7ED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Водопроводные сети </w:t>
      </w:r>
      <w:r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Калиновка</w:t>
      </w:r>
    </w:p>
    <w:p w14:paraId="241653AF" w14:textId="77777777" w:rsidR="002C7EDF" w:rsidRPr="00EF758A" w:rsidRDefault="002C7EDF" w:rsidP="00EF758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C7EDF" w:rsidRPr="00EF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967383"/>
    <w:multiLevelType w:val="multilevel"/>
    <w:tmpl w:val="5CE66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21"/>
    <w:rsid w:val="00144A5E"/>
    <w:rsid w:val="002C7EDF"/>
    <w:rsid w:val="002E6621"/>
    <w:rsid w:val="003B228F"/>
    <w:rsid w:val="00B2764F"/>
    <w:rsid w:val="00B3633E"/>
    <w:rsid w:val="00E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D3649"/>
  <w15:chartTrackingRefBased/>
  <w15:docId w15:val="{279DD7CB-EFF4-4B52-86AE-CA7104AC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5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58A"/>
    <w:pPr>
      <w:spacing w:after="0" w:line="240" w:lineRule="auto"/>
    </w:pPr>
  </w:style>
  <w:style w:type="paragraph" w:customStyle="1" w:styleId="ConsPlusTitle">
    <w:name w:val="ConsPlusTitle"/>
    <w:uiPriority w:val="99"/>
    <w:qFormat/>
    <w:rsid w:val="00EF758A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table" w:styleId="a4">
    <w:name w:val="Table Grid"/>
    <w:basedOn w:val="a1"/>
    <w:uiPriority w:val="39"/>
    <w:rsid w:val="00EF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2C7E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8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8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5824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7671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3617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30764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8821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4284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1827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menovskoe-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2026-06-09T08:28:00Z</dcterms:created>
  <dcterms:modified xsi:type="dcterms:W3CDTF">2026-07-08T13:40:00Z</dcterms:modified>
</cp:coreProperties>
</file>