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9A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C86B57">
        <w:rPr>
          <w:rFonts w:ascii="Times New Roman" w:hAnsi="Times New Roman" w:cs="Times New Roman"/>
          <w:sz w:val="28"/>
          <w:szCs w:val="28"/>
        </w:rPr>
        <w:t>16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C86B57">
        <w:rPr>
          <w:rFonts w:ascii="Times New Roman" w:hAnsi="Times New Roman" w:cs="Times New Roman"/>
          <w:sz w:val="28"/>
          <w:szCs w:val="28"/>
        </w:rPr>
        <w:t>12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C86B57">
        <w:rPr>
          <w:rFonts w:ascii="Times New Roman" w:hAnsi="Times New Roman" w:cs="Times New Roman"/>
          <w:sz w:val="28"/>
          <w:szCs w:val="28"/>
        </w:rPr>
        <w:t>94-п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3524EA" w:rsidP="003524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и дополнений в а</w:t>
            </w:r>
            <w:r w:rsidR="00A02F9F">
              <w:rPr>
                <w:b/>
                <w:sz w:val="28"/>
                <w:szCs w:val="28"/>
              </w:rPr>
              <w:t>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B66065" w:rsidRPr="00EE7A74">
              <w:rPr>
                <w:b/>
                <w:sz w:val="28"/>
                <w:szCs w:val="28"/>
              </w:rPr>
              <w:t xml:space="preserve">Принятие решения о проведении аукциона на право заключения договора аренды </w:t>
            </w:r>
            <w:r w:rsidR="00B66065">
              <w:rPr>
                <w:b/>
                <w:sz w:val="28"/>
                <w:szCs w:val="28"/>
              </w:rPr>
              <w:t>земельных</w:t>
            </w:r>
            <w:r w:rsidR="00B66065" w:rsidRPr="00EE7A74">
              <w:rPr>
                <w:b/>
                <w:sz w:val="28"/>
                <w:szCs w:val="28"/>
              </w:rPr>
              <w:t xml:space="preserve"> участк</w:t>
            </w:r>
            <w:r w:rsidR="00B66065">
              <w:rPr>
                <w:b/>
                <w:sz w:val="28"/>
                <w:szCs w:val="28"/>
              </w:rPr>
              <w:t>ов</w:t>
            </w:r>
            <w:r w:rsidR="00B66065" w:rsidRPr="00EE7A74">
              <w:rPr>
                <w:b/>
                <w:sz w:val="28"/>
                <w:szCs w:val="28"/>
              </w:rPr>
              <w:t xml:space="preserve">, </w:t>
            </w:r>
            <w:r w:rsidR="00B66065">
              <w:rPr>
                <w:b/>
                <w:sz w:val="28"/>
                <w:szCs w:val="28"/>
              </w:rPr>
              <w:t xml:space="preserve">находящихся в муниципальной собственности </w:t>
            </w:r>
            <w:r w:rsidR="00B66065" w:rsidRPr="005019AB">
              <w:rPr>
                <w:b/>
                <w:sz w:val="28"/>
                <w:szCs w:val="28"/>
              </w:rPr>
              <w:t>Семеновского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Семеновского сельского поселения № 81-п от 16.11.2021г  </w:t>
            </w:r>
            <w:proofErr w:type="gramEnd"/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EE0AF6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02F9F" w:rsidRPr="00EE0AF6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EE0AF6" w:rsidRPr="00EE0AF6">
        <w:rPr>
          <w:sz w:val="28"/>
          <w:szCs w:val="28"/>
        </w:rPr>
        <w:t>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Семеновского сельского поселения», утвержденный постановлением администрации Семеновского сельского поселения № 81-п от 16.11.2021г</w:t>
      </w:r>
      <w:r w:rsidR="00EE0AF6">
        <w:rPr>
          <w:b/>
          <w:sz w:val="28"/>
          <w:szCs w:val="28"/>
        </w:rPr>
        <w:t xml:space="preserve">  </w:t>
      </w:r>
      <w:r w:rsidR="00EE0AF6" w:rsidRPr="00EE0AF6">
        <w:rPr>
          <w:sz w:val="28"/>
          <w:szCs w:val="28"/>
        </w:rPr>
        <w:t>(далее – Административный регламент) внести следующие изменения и дополнения:</w:t>
      </w:r>
      <w:proofErr w:type="gramEnd"/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1.1. Подпункт 4 пункта 2.6.2.2 Административного регламента изложить в следующей редакции: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информаци</w:t>
      </w:r>
      <w:r w:rsidR="00C14466">
        <w:rPr>
          <w:sz w:val="28"/>
          <w:szCs w:val="28"/>
          <w:shd w:val="clear" w:color="auto" w:fill="FFFFFF"/>
        </w:rPr>
        <w:t>ю</w:t>
      </w:r>
      <w:r w:rsidRPr="00EE0AF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EE0AF6"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3524EA" w:rsidRPr="00C14466" w:rsidRDefault="00EE0AF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</w:rPr>
        <w:t>1.</w:t>
      </w:r>
      <w:r w:rsidR="00804897">
        <w:rPr>
          <w:sz w:val="28"/>
          <w:szCs w:val="28"/>
        </w:rPr>
        <w:t>2</w:t>
      </w:r>
      <w:r w:rsidRPr="00C14466">
        <w:rPr>
          <w:sz w:val="28"/>
          <w:szCs w:val="28"/>
        </w:rPr>
        <w:t xml:space="preserve">. </w:t>
      </w:r>
      <w:r w:rsidR="00C14466" w:rsidRPr="00C14466">
        <w:rPr>
          <w:sz w:val="28"/>
          <w:szCs w:val="28"/>
        </w:rPr>
        <w:t>Подпункт 4 пункта 2.8.3 Административного регламента изложить в следующей редакции:</w:t>
      </w:r>
    </w:p>
    <w:p w:rsidR="00C14466" w:rsidRP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</w:rPr>
        <w:lastRenderedPageBreak/>
        <w:t>«</w:t>
      </w:r>
      <w:r w:rsidRPr="00C14466">
        <w:rPr>
          <w:sz w:val="28"/>
          <w:szCs w:val="28"/>
          <w:shd w:val="clear" w:color="auto" w:fill="FFFFFF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 Пункт 8 раздела 3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="00B53C75"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="00B53C75" w:rsidRPr="00C14466">
        <w:rPr>
          <w:sz w:val="28"/>
          <w:szCs w:val="28"/>
          <w:shd w:val="clear" w:color="auto" w:fill="FFFFFF"/>
        </w:rPr>
        <w:t xml:space="preserve">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4</w:t>
      </w:r>
      <w:r w:rsidRPr="00C1446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Пункт 3.8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В абзаце 1 пункта 3.8.4 Административного регламента слова «</w:t>
      </w:r>
      <w:r w:rsidRPr="00C14466">
        <w:rPr>
          <w:sz w:val="28"/>
          <w:szCs w:val="28"/>
        </w:rPr>
        <w:t>технических условий для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» заменить словами «</w:t>
      </w:r>
      <w:r w:rsidR="00B53C75">
        <w:rPr>
          <w:sz w:val="28"/>
          <w:szCs w:val="28"/>
        </w:rPr>
        <w:t xml:space="preserve">информации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End"/>
      <w:r>
        <w:rPr>
          <w:sz w:val="28"/>
          <w:szCs w:val="28"/>
          <w:shd w:val="clear" w:color="auto" w:fill="FFFFFF"/>
        </w:rPr>
        <w:t>».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6</w:t>
      </w:r>
      <w:r w:rsidRPr="00C14466">
        <w:rPr>
          <w:sz w:val="28"/>
          <w:szCs w:val="28"/>
          <w:shd w:val="clear" w:color="auto" w:fill="FFFFFF"/>
        </w:rPr>
        <w:t>. В абзаце 2 пункта 3.8.4 Административного регламента слова «</w:t>
      </w:r>
      <w:r w:rsidRPr="00C14466">
        <w:rPr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я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</w:t>
      </w:r>
      <w:proofErr w:type="gramStart"/>
      <w:r w:rsidRPr="00C14466">
        <w:rPr>
          <w:sz w:val="28"/>
          <w:szCs w:val="28"/>
          <w:shd w:val="clear" w:color="auto" w:fill="FFFFFF"/>
        </w:rPr>
        <w:t>к</w:t>
      </w:r>
      <w:proofErr w:type="gramEnd"/>
      <w:r w:rsidRPr="00C14466">
        <w:rPr>
          <w:sz w:val="28"/>
          <w:szCs w:val="28"/>
          <w:shd w:val="clear" w:color="auto" w:fill="FFFFFF"/>
        </w:rPr>
        <w:t xml:space="preserve">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,</w:t>
      </w:r>
      <w:r w:rsidRPr="00C14466">
        <w:rPr>
          <w:sz w:val="28"/>
          <w:szCs w:val="28"/>
        </w:rPr>
        <w:t xml:space="preserve"> представлена</w:t>
      </w:r>
      <w:r w:rsidRPr="00C144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897">
        <w:rPr>
          <w:sz w:val="28"/>
          <w:szCs w:val="28"/>
        </w:rPr>
        <w:t>7</w:t>
      </w:r>
      <w:r>
        <w:rPr>
          <w:sz w:val="28"/>
          <w:szCs w:val="28"/>
        </w:rPr>
        <w:t>. Пункт 3.8.6 Административного регламента изложить в следующей редакции</w:t>
      </w:r>
      <w:r w:rsidRPr="00C14466">
        <w:rPr>
          <w:sz w:val="28"/>
          <w:szCs w:val="28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«3.8.6. </w:t>
      </w:r>
      <w:proofErr w:type="gramStart"/>
      <w:r w:rsidRPr="00C14466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C14466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C14466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</w:t>
      </w:r>
      <w:r w:rsidRPr="00C14466">
        <w:rPr>
          <w:sz w:val="28"/>
          <w:szCs w:val="28"/>
          <w:shd w:val="clear" w:color="auto" w:fill="FFFFFF"/>
        </w:rPr>
        <w:lastRenderedPageBreak/>
        <w:t>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E0AF6">
        <w:rPr>
          <w:sz w:val="28"/>
          <w:szCs w:val="28"/>
        </w:rPr>
        <w:t>. Подпункт 4 пункта 3.9.7 Административного регламента изложить в следующей редакции: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F6">
        <w:rPr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EE0AF6">
        <w:rPr>
          <w:sz w:val="28"/>
          <w:szCs w:val="28"/>
          <w:shd w:val="clear" w:color="auto" w:fill="FFFFFF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EE0AF6"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A02F9F" w:rsidRPr="00EE0AF6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5019AB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5019AB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Pr="005019AB">
        <w:rPr>
          <w:rFonts w:eastAsia="Calibri"/>
          <w:bCs/>
          <w:sz w:val="28"/>
          <w:szCs w:val="28"/>
          <w:lang w:val="en-US"/>
        </w:rPr>
        <w:t>https</w:t>
      </w:r>
      <w:r w:rsidRPr="005019AB">
        <w:rPr>
          <w:rFonts w:eastAsia="Calibri"/>
          <w:bCs/>
          <w:sz w:val="28"/>
          <w:szCs w:val="28"/>
        </w:rPr>
        <w:t xml:space="preserve">: // </w:t>
      </w:r>
      <w:proofErr w:type="spellStart"/>
      <w:r w:rsidRPr="005019AB">
        <w:rPr>
          <w:rFonts w:eastAsia="Calibri"/>
          <w:bCs/>
          <w:sz w:val="28"/>
          <w:szCs w:val="28"/>
          <w:lang w:val="en-US"/>
        </w:rPr>
        <w:t>semenovskoe</w:t>
      </w:r>
      <w:proofErr w:type="spellEnd"/>
      <w:r w:rsidRPr="005019AB">
        <w:rPr>
          <w:rFonts w:eastAsia="Calibri"/>
          <w:bCs/>
          <w:sz w:val="28"/>
          <w:szCs w:val="28"/>
        </w:rPr>
        <w:t>-</w:t>
      </w:r>
      <w:proofErr w:type="spellStart"/>
      <w:r w:rsidRPr="005019AB">
        <w:rPr>
          <w:rFonts w:eastAsia="Calibri"/>
          <w:bCs/>
          <w:sz w:val="28"/>
          <w:szCs w:val="28"/>
          <w:lang w:val="en-US"/>
        </w:rPr>
        <w:t>adm</w:t>
      </w:r>
      <w:proofErr w:type="spellEnd"/>
      <w:r w:rsidRPr="005019AB">
        <w:rPr>
          <w:rFonts w:eastAsia="Calibri"/>
          <w:bCs/>
          <w:sz w:val="28"/>
          <w:szCs w:val="28"/>
        </w:rPr>
        <w:t>.</w:t>
      </w:r>
      <w:proofErr w:type="spellStart"/>
      <w:r w:rsidRPr="005019A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5019AB">
        <w:rPr>
          <w:rFonts w:eastAsia="Calibri"/>
          <w:bCs/>
          <w:sz w:val="28"/>
          <w:szCs w:val="28"/>
        </w:rPr>
        <w:t xml:space="preserve">. </w:t>
      </w:r>
    </w:p>
    <w:p w:rsidR="00A02F9F" w:rsidRPr="005019AB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B53C75" w:rsidRPr="005019AB" w:rsidRDefault="00B53C75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2F9F" w:rsidRPr="005019AB" w:rsidRDefault="00A02F9F" w:rsidP="00A02F9F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proofErr w:type="gramStart"/>
      <w:r w:rsidRPr="005019AB">
        <w:rPr>
          <w:sz w:val="28"/>
          <w:szCs w:val="28"/>
        </w:rPr>
        <w:t>Семеновского</w:t>
      </w:r>
      <w:proofErr w:type="gramEnd"/>
      <w:r w:rsidRPr="005019AB">
        <w:rPr>
          <w:sz w:val="28"/>
          <w:szCs w:val="28"/>
        </w:rPr>
        <w:t xml:space="preserve"> </w:t>
      </w:r>
    </w:p>
    <w:p w:rsidR="00335A35" w:rsidRDefault="00A02F9F" w:rsidP="00B53C75">
      <w:pPr>
        <w:rPr>
          <w:sz w:val="29"/>
          <w:szCs w:val="29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Н.В. Караваева </w:t>
      </w: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8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F9" w:rsidRDefault="00F443F9" w:rsidP="003D6DE3">
      <w:r>
        <w:separator/>
      </w:r>
    </w:p>
  </w:endnote>
  <w:endnote w:type="continuationSeparator" w:id="0">
    <w:p w:rsidR="00F443F9" w:rsidRDefault="00F443F9" w:rsidP="003D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F9" w:rsidRDefault="00F443F9" w:rsidP="003D6DE3">
      <w:r>
        <w:separator/>
      </w:r>
    </w:p>
  </w:footnote>
  <w:footnote w:type="continuationSeparator" w:id="0">
    <w:p w:rsidR="00F443F9" w:rsidRDefault="00F443F9" w:rsidP="003D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9F" w:rsidRDefault="003660BF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2F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F9F" w:rsidRDefault="00A02F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E7"/>
    <w:rsid w:val="000020E3"/>
    <w:rsid w:val="00010798"/>
    <w:rsid w:val="00073439"/>
    <w:rsid w:val="000D637C"/>
    <w:rsid w:val="000F69E8"/>
    <w:rsid w:val="00111433"/>
    <w:rsid w:val="00147C02"/>
    <w:rsid w:val="001712A0"/>
    <w:rsid w:val="001A16B6"/>
    <w:rsid w:val="001C4D3A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24EA"/>
    <w:rsid w:val="003660BF"/>
    <w:rsid w:val="00375C58"/>
    <w:rsid w:val="003A39D0"/>
    <w:rsid w:val="003A725D"/>
    <w:rsid w:val="003B7A2B"/>
    <w:rsid w:val="003D6DE3"/>
    <w:rsid w:val="003E0D0D"/>
    <w:rsid w:val="0040413E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466D"/>
    <w:rsid w:val="00757B0F"/>
    <w:rsid w:val="00766BC6"/>
    <w:rsid w:val="00786B13"/>
    <w:rsid w:val="007B12A7"/>
    <w:rsid w:val="007C5264"/>
    <w:rsid w:val="007D3EEC"/>
    <w:rsid w:val="00802BD7"/>
    <w:rsid w:val="008035B8"/>
    <w:rsid w:val="00804897"/>
    <w:rsid w:val="00813C6D"/>
    <w:rsid w:val="00820260"/>
    <w:rsid w:val="00880B75"/>
    <w:rsid w:val="008C3692"/>
    <w:rsid w:val="00936E2F"/>
    <w:rsid w:val="0099675D"/>
    <w:rsid w:val="009A107A"/>
    <w:rsid w:val="009A5961"/>
    <w:rsid w:val="009D6D04"/>
    <w:rsid w:val="00A02F9F"/>
    <w:rsid w:val="00A101CF"/>
    <w:rsid w:val="00A11A04"/>
    <w:rsid w:val="00A52AC0"/>
    <w:rsid w:val="00A65C77"/>
    <w:rsid w:val="00A9129E"/>
    <w:rsid w:val="00A9270A"/>
    <w:rsid w:val="00B03E56"/>
    <w:rsid w:val="00B05A37"/>
    <w:rsid w:val="00B352E1"/>
    <w:rsid w:val="00B53C75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14466"/>
    <w:rsid w:val="00C3097C"/>
    <w:rsid w:val="00C7663D"/>
    <w:rsid w:val="00C86B57"/>
    <w:rsid w:val="00C97796"/>
    <w:rsid w:val="00CC772F"/>
    <w:rsid w:val="00CE438D"/>
    <w:rsid w:val="00D56D60"/>
    <w:rsid w:val="00DA4FF7"/>
    <w:rsid w:val="00DE0E9D"/>
    <w:rsid w:val="00E0347A"/>
    <w:rsid w:val="00E24141"/>
    <w:rsid w:val="00E92900"/>
    <w:rsid w:val="00EA0D73"/>
    <w:rsid w:val="00EB17F5"/>
    <w:rsid w:val="00EE0AF6"/>
    <w:rsid w:val="00EE34C8"/>
    <w:rsid w:val="00F24EF8"/>
    <w:rsid w:val="00F32C62"/>
    <w:rsid w:val="00F443F9"/>
    <w:rsid w:val="00F44624"/>
    <w:rsid w:val="00F96C09"/>
    <w:rsid w:val="00FC719B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E079-1269-4B06-854E-EDEAE2E2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38</cp:revision>
  <dcterms:created xsi:type="dcterms:W3CDTF">2021-01-21T09:48:00Z</dcterms:created>
  <dcterms:modified xsi:type="dcterms:W3CDTF">2021-12-21T12:28:00Z</dcterms:modified>
</cp:coreProperties>
</file>