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spacing w:after="28" w:before="28"/>
        <w:jc w:val="center"/>
      </w:pPr>
      <w:r>
        <w:rPr>
          <w:bCs/>
          <w:sz w:val="28"/>
          <w:szCs w:val="28"/>
        </w:rPr>
        <w:t>ВОЛГОГРАДСКАЯ ОБЛАСТЬ</w:t>
      </w:r>
    </w:p>
    <w:p>
      <w:pPr>
        <w:pStyle w:val="style21"/>
        <w:spacing w:after="28" w:before="28"/>
        <w:jc w:val="center"/>
      </w:pPr>
      <w:r>
        <w:rPr>
          <w:bCs/>
          <w:sz w:val="28"/>
          <w:szCs w:val="28"/>
        </w:rPr>
        <w:t>КАМЫШИНСКИЙ МУНИЦИПАЛЬНЫЙ РАЙОН</w:t>
      </w:r>
    </w:p>
    <w:p>
      <w:pPr>
        <w:pStyle w:val="style21"/>
        <w:spacing w:after="28" w:before="28"/>
        <w:jc w:val="center"/>
      </w:pPr>
      <w:r>
        <w:rPr>
          <w:bCs/>
          <w:sz w:val="28"/>
          <w:szCs w:val="28"/>
        </w:rPr>
        <w:t>СЕМЕНОВСКИЙ СЕЛЬСКИЙ СОВЕТ</w:t>
      </w:r>
    </w:p>
    <w:p>
      <w:pPr>
        <w:pStyle w:val="style21"/>
        <w:spacing w:after="28" w:before="28"/>
        <w:jc w:val="center"/>
      </w:pPr>
      <w:r>
        <w:rPr>
          <w:b/>
          <w:bCs/>
          <w:sz w:val="28"/>
          <w:szCs w:val="28"/>
        </w:rPr>
      </w:r>
    </w:p>
    <w:p>
      <w:pPr>
        <w:pStyle w:val="style21"/>
        <w:spacing w:after="28" w:before="28"/>
        <w:jc w:val="center"/>
      </w:pPr>
      <w:r>
        <w:rPr>
          <w:bCs/>
          <w:sz w:val="28"/>
          <w:szCs w:val="28"/>
        </w:rPr>
        <w:t>РЕШЕНИЕ</w:t>
      </w:r>
    </w:p>
    <w:p>
      <w:pPr>
        <w:pStyle w:val="style21"/>
        <w:spacing w:after="28" w:before="28"/>
        <w:ind w:firstLine="709" w:left="0" w:right="0"/>
      </w:pPr>
      <w:r>
        <w:rPr>
          <w:sz w:val="28"/>
          <w:szCs w:val="28"/>
        </w:rPr>
      </w:r>
    </w:p>
    <w:p>
      <w:pPr>
        <w:pStyle w:val="style21"/>
        <w:spacing w:after="28" w:before="28"/>
        <w:jc w:val="center"/>
      </w:pPr>
      <w:r>
        <w:rPr>
          <w:bCs/>
          <w:sz w:val="28"/>
          <w:szCs w:val="28"/>
        </w:rPr>
        <w:t>от «14» ноября  2018 года № 29</w:t>
      </w:r>
    </w:p>
    <w:p>
      <w:pPr>
        <w:pStyle w:val="style21"/>
        <w:spacing w:after="28" w:before="28"/>
        <w:ind w:firstLine="709" w:left="0" w:right="0"/>
        <w:jc w:val="center"/>
      </w:pPr>
      <w:r>
        <w:rPr>
          <w:sz w:val="28"/>
          <w:szCs w:val="28"/>
        </w:rPr>
      </w:r>
    </w:p>
    <w:p>
      <w:pPr>
        <w:pStyle w:val="style21"/>
        <w:spacing w:after="28" w:before="28"/>
        <w:ind w:firstLine="709" w:left="0" w:right="0"/>
        <w:jc w:val="center"/>
      </w:pPr>
      <w:r>
        <w:rPr>
          <w:sz w:val="28"/>
          <w:szCs w:val="28"/>
        </w:rPr>
      </w:r>
    </w:p>
    <w:tbl>
      <w:tblPr>
        <w:jc w:val="left"/>
        <w:tblBorders/>
        <w:tblInd w:type="dxa" w:w="-108"/>
      </w:tblPr>
      <w:tblGrid>
        <w:gridCol w:w="5026"/>
        <w:gridCol w:w="4826"/>
      </w:tblGrid>
      <w:tr>
        <w:trPr>
          <w:cantSplit w:val="false"/>
        </w:trPr>
        <w:tc>
          <w:tcPr>
            <w:tcW w:type="dxa" w:w="50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0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внесении изменений и дополнений в Порядок формирования, ведения и обязательного опубликования перечня муниципального имущества, предусмотренного частью 4 статьи 18 Федерального закона №209-ФЗ «О развитии малого и среднего предпринимательства в Российской Федерации», утвержденный решением Семеновского сельского Совета от 19.12.2017 года №39</w:t>
            </w:r>
          </w:p>
          <w:p>
            <w:pPr>
              <w:pStyle w:val="style0"/>
              <w:ind w:hanging="0" w:left="0" w:right="0"/>
            </w:pPr>
            <w:r>
              <w:rPr>
                <w:rFonts w:ascii="Times New Roman" w:cs="Calibri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type="dxa" w:w="48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spacing w:after="28" w:before="28"/>
              <w:jc w:val="center"/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21"/>
        <w:spacing w:after="28" w:before="28"/>
        <w:ind w:firstLine="709" w:left="0" w:right="0"/>
        <w:jc w:val="center"/>
      </w:pPr>
      <w:r>
        <w:rPr>
          <w:sz w:val="28"/>
          <w:szCs w:val="28"/>
        </w:rPr>
      </w:r>
    </w:p>
    <w:p>
      <w:pPr>
        <w:pStyle w:val="style21"/>
        <w:spacing w:after="28" w:before="28"/>
        <w:ind w:firstLine="709" w:left="0" w:right="0"/>
        <w:jc w:val="center"/>
      </w:pPr>
      <w:r>
        <w:rPr>
          <w:sz w:val="28"/>
          <w:szCs w:val="28"/>
        </w:rPr>
      </w:r>
    </w:p>
    <w:p>
      <w:pPr>
        <w:pStyle w:val="style0"/>
        <w:ind w:firstLine="709" w:left="0" w:right="0"/>
      </w:pPr>
      <w:r>
        <w:rPr>
          <w:rFonts w:ascii="Times New Roman" w:hAnsi="Times New Roman"/>
          <w:sz w:val="28"/>
          <w:szCs w:val="28"/>
        </w:rPr>
        <w:t xml:space="preserve">В целях устранения нарушений действующего законодательства Российской Федерации, </w:t>
      </w:r>
      <w:r>
        <w:rPr>
          <w:rFonts w:ascii="Times New Roman" w:cs="Calibri" w:hAnsi="Times New Roman"/>
          <w:sz w:val="28"/>
          <w:szCs w:val="28"/>
          <w:lang w:eastAsia="en-US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Уставом Семеновского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, Семеновский сельский Совет, решил:</w:t>
      </w:r>
    </w:p>
    <w:p>
      <w:pPr>
        <w:pStyle w:val="style0"/>
        <w:ind w:firstLine="708" w:left="0" w:right="0"/>
      </w:pPr>
      <w:r>
        <w:rPr>
          <w:rFonts w:ascii="Times New Roman" w:hAnsi="Times New Roman"/>
          <w:sz w:val="28"/>
          <w:szCs w:val="28"/>
        </w:rPr>
        <w:t>1. Внести в Порядок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формирования, ведения и обязательного опубликования перечня муниципального имущества, предусмотренного частью 4 статьи 18 Федерального закона №209-ФЗ «О развитии малого и среднего предпринимательства в Российской Федерации», утвержденный решением Семеновского сельского Совета от 19.12.2017 года №39 «Об утверждении </w:t>
      </w:r>
      <w:r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формирования, ведения и обязательного опубликования перечня муниципального имущества, предусмотренного частью 4 статьи 18 Федерального закона «О развитии малого и среднего предпринимательства в Российской Федерации», следующие изменения и дополнения:</w:t>
      </w:r>
    </w:p>
    <w:p>
      <w:pPr>
        <w:pStyle w:val="style0"/>
        <w:ind w:firstLine="708" w:left="0" w:right="0"/>
      </w:pPr>
      <w:r>
        <w:rPr>
          <w:rFonts w:ascii="Times New Roman" w:hAnsi="Times New Roman"/>
          <w:sz w:val="28"/>
          <w:szCs w:val="28"/>
        </w:rPr>
        <w:t>1.1. Пункт 2 Порядка изложить в следующей редакции:</w:t>
      </w:r>
    </w:p>
    <w:p>
      <w:pPr>
        <w:pStyle w:val="style0"/>
        <w:ind w:firstLine="708" w:left="0" w:right="0"/>
      </w:pPr>
      <w:r>
        <w:rPr>
          <w:rFonts w:ascii="Times New Roman" w:hAnsi="Times New Roman"/>
          <w:sz w:val="28"/>
          <w:szCs w:val="28"/>
        </w:rPr>
        <w:t xml:space="preserve">«2. В перечень включается муниципальное имущество, находящееся в собственности  Семеновского сельского поселения Камышинского муниципального района Волгоградской области» за исключениями, установленными </w:t>
      </w:r>
      <w:r>
        <w:rPr>
          <w:rFonts w:ascii="Times New Roman" w:hAnsi="Times New Roman"/>
          <w:bCs/>
          <w:color w:val="000000"/>
          <w:sz w:val="28"/>
          <w:szCs w:val="28"/>
        </w:rPr>
        <w:t>Федеральным законом №209-ФЗ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style0"/>
        <w:ind w:firstLine="708" w:left="0" w:right="0"/>
      </w:pPr>
      <w:r>
        <w:rPr>
          <w:rFonts w:ascii="Times New Roman" w:hAnsi="Times New Roman"/>
          <w:sz w:val="28"/>
          <w:szCs w:val="28"/>
        </w:rPr>
        <w:t>1.2. Подпункт а пункта 3, изложить в следующей редакции:</w:t>
      </w:r>
    </w:p>
    <w:p>
      <w:pPr>
        <w:pStyle w:val="style0"/>
        <w:ind w:firstLine="708" w:left="0" w:right="0"/>
      </w:pPr>
      <w:r>
        <w:rPr>
          <w:rFonts w:ascii="Times New Roman" w:hAnsi="Times New Roman"/>
          <w:sz w:val="28"/>
          <w:szCs w:val="28"/>
        </w:rPr>
        <w:t xml:space="preserve">«а) муниципальное имущество свободно от прав третьих лиц, за исключениями, установленными </w:t>
      </w:r>
      <w:r>
        <w:rPr>
          <w:rFonts w:ascii="Times New Roman" w:hAnsi="Times New Roman"/>
          <w:bCs/>
          <w:color w:val="000000"/>
          <w:sz w:val="28"/>
          <w:szCs w:val="28"/>
        </w:rPr>
        <w:t>Федеральным законом №209-ФЗ «О развитии малого и среднего предпринимательства в Российской Федерации»;</w:t>
      </w:r>
    </w:p>
    <w:p>
      <w:pPr>
        <w:pStyle w:val="style0"/>
        <w:ind w:firstLine="708" w:left="0" w:right="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ind w:firstLine="708" w:left="0" w:right="0"/>
      </w:pPr>
      <w:r>
        <w:rPr>
          <w:rFonts w:ascii="Times New Roman" w:hAnsi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>
      <w:pPr>
        <w:pStyle w:val="style0"/>
        <w:ind w:firstLine="708" w:left="0" w:right="0"/>
      </w:pPr>
      <w:r>
        <w:rPr>
          <w:rFonts w:ascii="Times New Roman" w:hAnsi="Times New Roman"/>
          <w:sz w:val="28"/>
          <w:szCs w:val="28"/>
        </w:rPr>
        <w:t xml:space="preserve">3. Настоящее решение подлежит официальному опубликованию (обнародованию) и размещению в сети Интернет на официальном сайте http://kamyshinskij.volganet.ru/folder_16/ folder_11/. </w:t>
      </w:r>
    </w:p>
    <w:p>
      <w:pPr>
        <w:pStyle w:val="style21"/>
        <w:spacing w:after="28" w:before="28"/>
        <w:ind w:firstLine="709" w:left="0" w:right="0"/>
      </w:pPr>
      <w:r>
        <w:rPr>
          <w:sz w:val="28"/>
          <w:szCs w:val="28"/>
        </w:rPr>
      </w:r>
    </w:p>
    <w:p>
      <w:pPr>
        <w:pStyle w:val="style21"/>
        <w:spacing w:after="28" w:before="28"/>
      </w:pPr>
      <w:r>
        <w:rPr>
          <w:sz w:val="28"/>
          <w:szCs w:val="28"/>
        </w:rPr>
      </w:r>
    </w:p>
    <w:p>
      <w:pPr>
        <w:pStyle w:val="style0"/>
        <w:ind w:hanging="0" w:left="0" w:right="0"/>
      </w:pPr>
      <w:r>
        <w:rPr>
          <w:rFonts w:ascii="Times New Roman" w:hAnsi="Times New Roman"/>
          <w:sz w:val="28"/>
          <w:szCs w:val="28"/>
        </w:rPr>
        <w:t>Глава Семеновского</w:t>
      </w:r>
    </w:p>
    <w:p>
      <w:pPr>
        <w:pStyle w:val="style0"/>
        <w:ind w:hanging="0" w:left="0" w:right="0"/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Н.В.Караваева</w:t>
      </w:r>
    </w:p>
    <w:p>
      <w:pPr>
        <w:pStyle w:val="style0"/>
        <w:ind w:hanging="0" w:left="0" w:right="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ind w:hanging="0" w:left="0" w:right="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ind w:hanging="0" w:left="0" w:right="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ind w:hanging="0" w:left="0" w:right="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ind w:hanging="0" w:left="0" w:right="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ind w:hanging="0" w:left="0" w:right="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ind w:hanging="0" w:left="0" w:right="0"/>
      </w:pPr>
      <w:r>
        <w:rPr/>
      </w:r>
    </w:p>
    <w:sectPr>
      <w:type w:val="nextPage"/>
      <w:pgSz w:h="16838" w:w="11906"/>
      <w:pgMar w:bottom="851" w:footer="0" w:gutter="0" w:header="0" w:left="1418" w:right="851" w:top="851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  <w:ind w:firstLine="567" w:left="0" w:right="0"/>
      <w:jc w:val="both"/>
    </w:pPr>
    <w:rPr>
      <w:rFonts w:ascii="Arial" w:cs="Times New Roman" w:eastAsia="Times New Roman" w:hAnsi="Arial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Normal (Web)"/>
    <w:basedOn w:val="style0"/>
    <w:next w:val="style21"/>
    <w:pPr>
      <w:spacing w:after="28" w:before="28"/>
      <w:ind w:hanging="0" w:left="0" w:right="0"/>
      <w:jc w:val="left"/>
    </w:pPr>
    <w:rPr>
      <w:rFonts w:ascii="Times New Roman" w:hAnsi="Times New Roman"/>
    </w:rPr>
  </w:style>
  <w:style w:styleId="style22" w:type="paragraph">
    <w:name w:val="ConsPlusNonformat"/>
    <w:next w:val="style22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Courier New" w:cs="Courier New" w:eastAsia="Times New Roman" w:hAnsi="Courier New"/>
      <w:color w:val="auto"/>
      <w:sz w:val="20"/>
      <w:szCs w:val="20"/>
      <w:lang w:bidi="ar-SA" w:eastAsia="ru-RU" w:val="ru-RU"/>
    </w:rPr>
  </w:style>
  <w:style w:styleId="style23" w:type="paragraph">
    <w:name w:val="ConsNonformat"/>
    <w:next w:val="style23"/>
    <w:pPr>
      <w:widowControl w:val="false"/>
      <w:tabs>
        <w:tab w:leader="none" w:pos="708" w:val="left"/>
      </w:tabs>
      <w:suppressAutoHyphens w:val="true"/>
      <w:spacing w:after="0" w:before="0" w:line="100" w:lineRule="atLeast"/>
      <w:ind w:hanging="0" w:left="0" w:right="19772"/>
    </w:pPr>
    <w:rPr>
      <w:rFonts w:ascii="Courier New" w:cs="Times New Roman" w:eastAsia="Times New Roman" w:hAnsi="Courier New"/>
      <w:color w:val="auto"/>
      <w:sz w:val="20"/>
      <w:szCs w:val="20"/>
      <w:lang w:bidi="ar-SA" w:eastAsia="ru-RU" w:val="ru-RU"/>
    </w:rPr>
  </w:style>
  <w:style w:styleId="style24" w:type="paragraph">
    <w:name w:val="List Paragraph"/>
    <w:basedOn w:val="style0"/>
    <w:next w:val="style24"/>
    <w:pPr>
      <w:ind w:firstLine="567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2018-11-15T07:32:00.00Z</dcterms:created>
  <dc:creator>user</dc:creator>
  <cp:lastModifiedBy>user</cp:lastModifiedBy>
  <dcterms:modified xsi:type="dcterms:W3CDTF">2018-11-15T07:32:00.00Z</dcterms:modified>
  <cp:revision>2</cp:revision>
</cp:coreProperties>
</file>