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embeddings/oleObject4.xlsx" ContentType="application/vnd.openxmlformats-officedocument.spreadsheetml.sheet"/>
  <Override PartName="/word/embeddings/oleObject5.xlsx" ContentType="application/vnd.openxmlformats-officedocument.spreadsheetml.sheet"/>
  <Override PartName="/word/embeddings/oleObject6.xlsx" ContentType="application/vnd.openxmlformats-officedocument.spreadsheetml.sheet"/>
  <Override PartName="/word/embeddings/oleObject7.xlsx" ContentType="application/vnd.openxmlformats-officedocument.spreadsheetml.sheet"/>
  <Override PartName="/word/media/image1.emf" ContentType="image/x-emf"/>
  <Override PartName="/word/media/image2.emf" ContentType="image/x-emf"/>
  <Override PartName="/word/media/image5.emf" ContentType="image/x-emf"/>
  <Override PartName="/word/media/image3.wmf" ContentType="image/x-wmf"/>
  <Override PartName="/word/media/image4.emf" ContentType="image/x-emf"/>
  <Override PartName="/word/media/image6.emf" ContentType="image/x-emf"/>
  <Override PartName="/word/media/image7.emf" ContentType="image/x-emf"/>
  <Override PartName="/word/media/image8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ConsPlusTitle"/>
        <w:widowControl/>
        <w:ind w:left="708" w:right="0" w:hanging="0"/>
        <w:jc w:val="center"/>
        <w:rPr/>
      </w:pPr>
      <w:r>
        <w:rPr/>
        <w:t>РОССИЙСКАЯ ФЕДЕРАЦИЯ</w:t>
      </w:r>
    </w:p>
    <w:p>
      <w:pPr>
        <w:pStyle w:val="ConsPlusTitle"/>
        <w:widowControl/>
        <w:ind w:left="708" w:right="0" w:hanging="0"/>
        <w:jc w:val="center"/>
        <w:rPr/>
      </w:pPr>
      <w:r>
        <w:rPr/>
        <w:t>АДМИНИСТРАЦИЯ СЕМЕНОВСКОГО СЕЛЬСКОГО ПОСЕЛЕНИЯ</w:t>
      </w:r>
    </w:p>
    <w:p>
      <w:pPr>
        <w:pStyle w:val="ConsPlusTitle"/>
        <w:widowControl/>
        <w:ind w:left="708" w:right="0" w:hanging="0"/>
        <w:jc w:val="center"/>
        <w:rPr/>
      </w:pPr>
      <w:r>
        <w:rPr/>
        <w:t>КАМЫШИНСКОГО МУНИЦИПАЛЬНОГО РАЙОНА</w:t>
      </w:r>
    </w:p>
    <w:p>
      <w:pPr>
        <w:pStyle w:val="ConsPlusTitle"/>
        <w:widowControl/>
        <w:ind w:left="708" w:right="0" w:hanging="0"/>
        <w:jc w:val="center"/>
        <w:rPr/>
      </w:pPr>
      <w:r>
        <w:rPr/>
        <w:t>ВОЛГОГРАДСКОЙ ОБЛАСТИ</w:t>
      </w:r>
    </w:p>
    <w:p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widowControl/>
        <w:jc w:val="center"/>
        <w:rPr/>
      </w:pPr>
      <w:r>
        <w:rPr/>
        <w:t>ПОСТАНОВЛЕНИЕ</w:t>
      </w:r>
    </w:p>
    <w:p>
      <w:pPr>
        <w:pStyle w:val="ConsPlusTitle"/>
        <w:widowControl/>
        <w:jc w:val="center"/>
        <w:rPr/>
      </w:pPr>
      <w:r>
        <w:rPr/>
        <w:t>от  20 апреля 2020г. № 42</w:t>
      </w:r>
    </w:p>
    <w:p>
      <w:pPr>
        <w:pStyle w:val="ConsPlusTitle"/>
        <w:widowControl/>
        <w:jc w:val="center"/>
        <w:rPr/>
      </w:pPr>
      <w:r>
        <w:rPr/>
      </w:r>
    </w:p>
    <w:tbl>
      <w:tblPr>
        <w:tblW w:w="99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960"/>
      </w:tblGrid>
      <w:tr>
        <w:trPr/>
        <w:tc>
          <w:tcPr>
            <w:tcW w:w="4960" w:type="dxa"/>
            <w:tcBorders/>
            <w:shd w:fill="FFFFFF" w:val="clear"/>
          </w:tcPr>
          <w:p>
            <w:pPr>
              <w:pStyle w:val="ConsPlusTitle"/>
              <w:widowControl/>
              <w:spacing w:before="0" w:after="200"/>
              <w:jc w:val="both"/>
              <w:rPr/>
            </w:pPr>
            <w:r>
              <w:rPr/>
              <w:t xml:space="preserve">«Об исполнении бюджета Семеновского сельского поселения Камышинского муниципального района Волгоградской области  за 1 квартал 2020 года» </w:t>
            </w:r>
          </w:p>
        </w:tc>
        <w:tc>
          <w:tcPr>
            <w:tcW w:w="4960" w:type="dxa"/>
            <w:tcBorders/>
            <w:shd w:fill="FFFFFF" w:val="clear"/>
          </w:tcPr>
          <w:p>
            <w:pPr>
              <w:pStyle w:val="ConsPlusTitle"/>
              <w:widowControl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ConsPlusTitle"/>
        <w:widowControl/>
        <w:jc w:val="center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>
          <w:b/>
          <w:b/>
        </w:rPr>
      </w:pPr>
      <w:r>
        <w:rPr/>
        <w:t xml:space="preserve">В соответствии с Бюджетным кодексом Российской Федерации, руководствуясь Уставом Семеновского сельского поселения Камышинского муниципального района Волгоградской области, </w:t>
      </w:r>
      <w:r>
        <w:rPr>
          <w:b/>
        </w:rPr>
        <w:t>постановляю: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  <w:t xml:space="preserve">1.  Утвердить  отчет  об  исполнении   бюджета   Семеновского сельского поселения Камышинского муниципального района Волгоградской области за 1 квартал </w:t>
      </w:r>
      <w:r>
        <w:rPr>
          <w:color w:val="000000"/>
        </w:rPr>
        <w:t>2020 года  согласно приложениям №1, №2, №3, №4, №5, №6,  к настоящему постановлению.</w:t>
      </w:r>
    </w:p>
    <w:p>
      <w:pPr>
        <w:pStyle w:val="Normal"/>
        <w:ind w:left="0" w:right="0" w:firstLine="540"/>
        <w:jc w:val="both"/>
        <w:rPr>
          <w:color w:val="000000"/>
        </w:rPr>
      </w:pPr>
      <w:r>
        <w:rPr>
          <w:color w:val="000000"/>
        </w:rPr>
        <w:t>2. Направить настоящее постановление в Семеновский сельский Совет Камышинского муниципального района Волгоградской области и Комитет финансов администрации Камышинского муниципального района Волгоградской области .</w:t>
      </w:r>
    </w:p>
    <w:p>
      <w:pPr>
        <w:pStyle w:val="Normal"/>
        <w:ind w:left="0" w:right="0" w:firstLine="540"/>
        <w:jc w:val="both"/>
        <w:rPr/>
      </w:pPr>
      <w:r>
        <w:rPr>
          <w:color w:val="000000"/>
        </w:rPr>
        <w:t xml:space="preserve">3. Настоящее Решение  подлежит официальному обнародованию 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2">
        <w:r>
          <w:rPr>
            <w:rStyle w:val="11"/>
          </w:rPr>
          <w:t>http://kamyshinskij.volganet.ru/folder_16/folder_11/</w:t>
        </w:r>
      </w:hyperlink>
      <w:r>
        <w:rPr>
          <w:color w:val="000000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Глава Семеновского сельского поселения </w:t>
      </w:r>
    </w:p>
    <w:p>
      <w:pPr>
        <w:pStyle w:val="Normal"/>
        <w:jc w:val="both"/>
        <w:rPr/>
      </w:pPr>
      <w:r>
        <w:rPr>
          <w:b/>
        </w:rPr>
        <w:t>Камышинского муниципального района</w:t>
      </w:r>
    </w:p>
    <w:p>
      <w:pPr>
        <w:pStyle w:val="Normal"/>
        <w:jc w:val="both"/>
        <w:rPr/>
      </w:pPr>
      <w:r>
        <w:rPr>
          <w:b/>
        </w:rPr>
        <w:t>Волгоградской области                                                                                            Н.В.Караваева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3" style="width:498.65pt;height:775.55pt" o:ole="">
            <v:imagedata r:id="rId4" o:title=""/>
          </v:shape>
          <o:OLEObject Type="Embed" ProgID="Excel.Sheet.12" ShapeID="ole_rId3" DrawAspect="Content" ObjectID="_1450556479" r:id="rId3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5" style="width:502.4pt;height:774.05pt" o:ole="">
            <v:imagedata r:id="rId6" o:title=""/>
          </v:shape>
          <o:OLEObject Type="Embed" ProgID="Excel.Sheet.12" ShapeID="ole_rId5" DrawAspect="Content" ObjectID="_829724681" r:id="rId5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-27305</wp:posOffset>
            </wp:positionH>
            <wp:positionV relativeFrom="paragraph">
              <wp:posOffset>-19685</wp:posOffset>
            </wp:positionV>
            <wp:extent cx="6297295" cy="6303010"/>
            <wp:effectExtent l="0" t="0" r="0" b="0"/>
            <wp:wrapSquare wrapText="largest"/>
            <wp:docPr id="1" name="Объект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8" style="width:521.15pt;height:783.35pt" o:ole="">
            <v:imagedata r:id="rId9" o:title=""/>
          </v:shape>
          <o:OLEObject Type="Embed" ProgID="Excel.Sheet.12" ShapeID="ole_rId8" DrawAspect="Content" ObjectID="_883387123" r:id="rId8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10" style="width:523.05pt;height:782.35pt" o:ole="">
            <v:imagedata r:id="rId11" o:title=""/>
          </v:shape>
          <o:OLEObject Type="Embed" ProgID="Excel.Sheet.12" ShapeID="ole_rId10" DrawAspect="Content" ObjectID="_1708994810" r:id="rId10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12" style="width:517.4pt;height:782.7pt" o:ole="">
            <v:imagedata r:id="rId13" o:title=""/>
          </v:shape>
          <o:OLEObject Type="Embed" ProgID="Excel.Sheet.12" ShapeID="ole_rId12" DrawAspect="Content" ObjectID="_236410834" r:id="rId12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14" style="width:524.55pt;height:276.85pt" o:ole="">
            <v:imagedata r:id="rId15" o:title=""/>
          </v:shape>
          <o:OLEObject Type="Embed" ProgID="Excel.Sheet.12" ShapeID="ole_rId14" DrawAspect="Content" ObjectID="_513963221" r:id="rId14"/>
        </w:objec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object>
          <v:shape id="ole_rId16" style="width:509.15pt;height:757.75pt" o:ole="">
            <v:imagedata r:id="rId17" o:title=""/>
          </v:shape>
          <o:OLEObject Type="Embed" ProgID="Excel.Sheet.12" ShapeID="ole_rId16" DrawAspect="Content" ObjectID="_1721651482" r:id="rId16"/>
        </w:object>
      </w:r>
    </w:p>
    <w:p>
      <w:pPr>
        <w:pStyle w:val="Normal"/>
        <w:ind w:left="4320" w:hanging="0"/>
        <w:jc w:val="right"/>
        <w:rPr/>
      </w:pPr>
      <w:r>
        <w:rPr/>
        <w:t xml:space="preserve">Приложение № 4                                                     к Постановлению администрации Семеновского сельского поселения Камышинского муниципального района Волгоградской области от 20.04.2020 г. №42   «Об исполнении бюджета Семеновского сельского поселения  Камышинского муниципального района Волгоградской области                                          за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1 квартал   </w:t>
      </w:r>
      <w:r>
        <w:rPr/>
        <w:t>2020 года»</w:t>
      </w:r>
    </w:p>
    <w:p>
      <w:pPr>
        <w:pStyle w:val="Normal"/>
        <w:ind w:left="4320" w:hanging="0"/>
        <w:rPr/>
      </w:pPr>
      <w:r>
        <w:rPr/>
      </w:r>
    </w:p>
    <w:p>
      <w:pPr>
        <w:pStyle w:val="Normal"/>
        <w:ind w:left="4320" w:hanging="0"/>
        <w:rPr/>
      </w:pPr>
      <w:r>
        <w:rPr/>
      </w:r>
    </w:p>
    <w:p>
      <w:pPr>
        <w:pStyle w:val="Normal"/>
        <w:ind w:left="4320" w:hanging="0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Отчет об исполнении источников внутреннего финансирования дефицита бюджета Семеновского сельского поселения Камышинского муниципального района Волгоградской области по кодам классификации источников финансирования дефицита бюджета за </w:t>
      </w:r>
      <w:r>
        <w:rPr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1 </w:t>
      </w:r>
      <w:r>
        <w:rPr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квартал   </w:t>
      </w:r>
      <w:r>
        <w:rPr>
          <w:b/>
        </w:rPr>
        <w:t>2020 года.</w:t>
      </w:r>
    </w:p>
    <w:p>
      <w:pPr>
        <w:pStyle w:val="Normal"/>
        <w:jc w:val="right"/>
        <w:rPr/>
      </w:pPr>
      <w:r>
        <w:rPr>
          <w:b/>
        </w:rPr>
        <w:t>тыс. руб.</w:t>
      </w:r>
    </w:p>
    <w:tbl>
      <w:tblPr>
        <w:tblW w:w="10275" w:type="dxa"/>
        <w:jc w:val="left"/>
        <w:tblInd w:w="-8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/>
      </w:tblPr>
      <w:tblGrid>
        <w:gridCol w:w="3075"/>
        <w:gridCol w:w="3495"/>
        <w:gridCol w:w="1635"/>
        <w:gridCol w:w="2069"/>
      </w:tblGrid>
      <w:tr>
        <w:trPr>
          <w:cantSplit w:val="true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Код источника финансирования по КИВФ, КИВнФ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 </w:t>
            </w:r>
            <w:r>
              <w:rPr/>
              <w:t>на 2020г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Фактическое исполнение за      1 квартал 2020г.</w:t>
            </w:r>
          </w:p>
        </w:tc>
      </w:tr>
      <w:tr>
        <w:trPr>
          <w:cantSplit w:val="true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</w:tr>
      <w:tr>
        <w:trPr>
          <w:trHeight w:val="922" w:hRule="atLeast"/>
          <w:cantSplit w:val="true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000 01 05 00 00 00 0000 000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-346,178</w:t>
            </w:r>
          </w:p>
        </w:tc>
      </w:tr>
      <w:tr>
        <w:trPr>
          <w:cantSplit w:val="true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000 90 00 00 00 00 0000 000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Источники финансирования дефицита бюджетов - всего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-346,178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tbl>
      <w:tblPr>
        <w:tblW w:w="96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43"/>
        <w:gridCol w:w="4844"/>
      </w:tblGrid>
      <w:tr>
        <w:trPr>
          <w:trHeight w:val="1" w:hRule="atLeast"/>
          <w:cantSplit w:val="true"/>
        </w:trPr>
        <w:tc>
          <w:tcPr>
            <w:tcW w:w="4843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44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4843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44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Приложение № 5 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 Постановлению администрации  Семеновского сельского поселения  Камышинского муниципального района Волгоградской области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от </w:t>
            </w:r>
            <w:bookmarkStart w:id="0" w:name="__DdeLink__92_1489692815"/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2</w:t>
            </w:r>
            <w:bookmarkStart w:id="1" w:name="__DdeLink__105_3681304311"/>
            <w:r>
              <w:rPr>
                <w:rFonts w:cs="Times New Roman CYR" w:ascii="Times New Roman CYR" w:hAnsi="Times New Roman CYR"/>
                <w:sz w:val="24"/>
                <w:szCs w:val="24"/>
              </w:rPr>
              <w:t>0.04.2020 г   №</w:t>
            </w:r>
            <w:bookmarkEnd w:id="0"/>
            <w:bookmarkEnd w:id="1"/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42 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Об исполнении бюджета Семеновского сельского поселения Камышинского муниципального района Волгоградской области за </w:t>
            </w:r>
            <w:r>
              <w:rPr>
                <w:rFonts w:cs="Times New Roman CYR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4"/>
                <w:u w:val="none"/>
                <w:em w:val="none"/>
              </w:rPr>
              <w:t>1 квартал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2020 года.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56" w:type="dxa"/>
        <w:jc w:val="left"/>
        <w:tblInd w:w="-4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0" w:type="dxa"/>
          <w:bottom w:w="0" w:type="dxa"/>
          <w:right w:w="108" w:type="dxa"/>
        </w:tblCellMar>
        <w:tblLook w:val="0000"/>
      </w:tblPr>
      <w:tblGrid>
        <w:gridCol w:w="2414"/>
        <w:gridCol w:w="2414"/>
        <w:gridCol w:w="2414"/>
        <w:gridCol w:w="2414"/>
      </w:tblGrid>
      <w:tr>
        <w:trPr>
          <w:trHeight w:val="660" w:hRule="atLeast"/>
          <w:cantSplit w:val="true"/>
        </w:trPr>
        <w:tc>
          <w:tcPr>
            <w:tcW w:w="9656" w:type="dxa"/>
            <w:gridSpan w:val="4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Сведения о численности муниципальных служащих Семеновского сельского поселения Камышинского муниципального района Волгоградской области, работников муниципальных учреждений с указанием фактических затрат на их денежное содержание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за </w:t>
            </w:r>
            <w:r>
              <w:rPr>
                <w:rFonts w:cs="Times New Roman CYR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2"/>
                <w:szCs w:val="24"/>
                <w:u w:val="none"/>
                <w:em w:val="none"/>
              </w:rPr>
              <w:t xml:space="preserve">1 квартал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 2020 года. </w:t>
            </w:r>
          </w:p>
        </w:tc>
      </w:tr>
      <w:tr>
        <w:trPr>
          <w:trHeight w:val="1980" w:hRule="atLeast"/>
          <w:cantSplit w:val="true"/>
        </w:trPr>
        <w:tc>
          <w:tcPr>
            <w:tcW w:w="9656" w:type="dxa"/>
            <w:gridSpan w:val="4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</w:tr>
      <w:tr>
        <w:trPr>
          <w:trHeight w:val="375" w:hRule="atLeast"/>
          <w:cantSplit w:val="true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ind w:left="105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Количество, чел.</w:t>
            </w:r>
          </w:p>
        </w:tc>
        <w:tc>
          <w:tcPr>
            <w:tcW w:w="2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Сумма расходов, направленных на оплату труда (тыс. руб.)</w:t>
            </w:r>
          </w:p>
        </w:tc>
      </w:tr>
      <w:tr>
        <w:trPr>
          <w:trHeight w:val="825" w:hRule="atLeast"/>
          <w:cantSplit w:val="true"/>
        </w:trPr>
        <w:tc>
          <w:tcPr>
            <w:tcW w:w="24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4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</w:tr>
      <w:tr>
        <w:trPr>
          <w:trHeight w:val="1785" w:hRule="atLeast"/>
          <w:cantSplit w:val="true"/>
        </w:trPr>
        <w:tc>
          <w:tcPr>
            <w:tcW w:w="24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Муниципальные служащие, работники муниципальных учреждений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8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265,406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9"/>
        <w:gridCol w:w="4976"/>
      </w:tblGrid>
      <w:tr>
        <w:trPr>
          <w:trHeight w:val="1" w:hRule="atLeast"/>
          <w:cantSplit w:val="true"/>
        </w:trPr>
        <w:tc>
          <w:tcPr>
            <w:tcW w:w="4929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976" w:type="dxa"/>
            <w:tcBorders/>
            <w:shd w:color="auto" w:fill="FFFFFF" w:val="clear"/>
          </w:tcPr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Приложение № 6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 Постановлению администрации  Семеновского сельского поселения  Камышинского муниципального района Волгоградской области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от </w:t>
            </w:r>
            <w:bookmarkStart w:id="2" w:name="__DdeLink__92_14896928151"/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</w:t>
            </w:r>
            <w:bookmarkStart w:id="3" w:name="__DdeLink__105_36813043111"/>
            <w:bookmarkEnd w:id="2"/>
            <w:r>
              <w:rPr>
                <w:rFonts w:cs="Times New Roman CYR" w:ascii="Times New Roman CYR" w:hAnsi="Times New Roman CYR"/>
                <w:sz w:val="24"/>
                <w:szCs w:val="24"/>
              </w:rPr>
              <w:t>2</w:t>
            </w:r>
            <w:bookmarkStart w:id="4" w:name="__DdeLink__105_36813043112"/>
            <w:r>
              <w:rPr>
                <w:rFonts w:cs="Times New Roman CYR" w:ascii="Times New Roman CYR" w:hAnsi="Times New Roman CYR"/>
                <w:sz w:val="24"/>
                <w:szCs w:val="24"/>
              </w:rPr>
              <w:t>0.04.2020 г   №</w:t>
            </w:r>
            <w:bookmarkEnd w:id="4"/>
            <w:r>
              <w:rPr>
                <w:rFonts w:cs="Times New Roman CYR" w:ascii="Times New Roman CYR" w:hAnsi="Times New Roman CYR"/>
                <w:sz w:val="24"/>
                <w:szCs w:val="24"/>
              </w:rPr>
              <w:t>42</w:t>
            </w:r>
            <w:bookmarkEnd w:id="3"/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Об исполнении бюджета Семеновского сельского поселения Камышинского муниципального района Волгоградской области </w:t>
            </w:r>
            <w:r>
              <w:rPr>
                <w:rFonts w:cs="Times New Roman CYR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4"/>
                <w:u w:val="none"/>
                <w:em w:val="none"/>
              </w:rPr>
              <w:t xml:space="preserve">1 </w:t>
            </w:r>
            <w:bookmarkStart w:id="5" w:name="__DdeLink__106_2284316875"/>
            <w:bookmarkEnd w:id="5"/>
            <w:r>
              <w:rPr>
                <w:rFonts w:cs="Times New Roman CYR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4"/>
                <w:u w:val="none"/>
                <w:em w:val="none"/>
              </w:rPr>
              <w:t>квартал</w:t>
            </w:r>
          </w:p>
          <w:p>
            <w:pPr>
              <w:pStyle w:val="Normal"/>
              <w:tabs>
                <w:tab w:val="left" w:pos="870" w:leader="none"/>
                <w:tab w:val="left" w:pos="5685" w:leader="none"/>
              </w:tabs>
              <w:spacing w:lineRule="atLeast" w:line="100" w:before="0" w:after="0"/>
              <w:jc w:val="right"/>
              <w:rPr/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2020 года.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center"/>
        <w:rPr/>
      </w:pPr>
      <w:r>
        <w:rPr/>
      </w:r>
    </w:p>
    <w:p>
      <w:pPr>
        <w:pStyle w:val="Normal"/>
        <w:spacing w:lineRule="atLeast" w:line="100" w:before="0" w:after="0"/>
        <w:ind w:firstLine="540"/>
        <w:jc w:val="center"/>
        <w:rPr/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Отчет об использовании бюджетных ассигнований резервного фонда </w:t>
      </w:r>
    </w:p>
    <w:p>
      <w:pPr>
        <w:pStyle w:val="Normal"/>
        <w:spacing w:lineRule="atLeast" w:line="100" w:before="0" w:after="0"/>
        <w:ind w:firstLine="540"/>
        <w:jc w:val="center"/>
        <w:rPr/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администрации Семеновского сельского поселения Камышинского муниципального района Волгоградской области </w:t>
      </w:r>
    </w:p>
    <w:p>
      <w:pPr>
        <w:pStyle w:val="Normal"/>
        <w:spacing w:lineRule="atLeast" w:line="100" w:before="0" w:after="0"/>
        <w:ind w:firstLine="540"/>
        <w:jc w:val="center"/>
        <w:rPr/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за 1</w:t>
      </w:r>
      <w:r>
        <w:rPr>
          <w:rFonts w:cs="Times New Roman CYR"/>
          <w:b/>
          <w:bCs/>
          <w:i w:val="false"/>
          <w:strike w:val="false"/>
          <w:dstrike w:val="false"/>
          <w:outline w:val="false"/>
          <w:shadow w:val="false"/>
          <w:sz w:val="22"/>
          <w:szCs w:val="24"/>
          <w:u w:val="none"/>
          <w:em w:val="none"/>
        </w:rPr>
        <w:t xml:space="preserve"> квартал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 2020 года.</w:t>
      </w:r>
    </w:p>
    <w:p>
      <w:pPr>
        <w:pStyle w:val="Normal"/>
        <w:spacing w:lineRule="atLeast" w:line="100" w:before="0" w:after="0"/>
        <w:ind w:firstLine="567"/>
        <w:jc w:val="center"/>
        <w:rPr/>
      </w:pPr>
      <w:r>
        <w:rPr/>
      </w:r>
    </w:p>
    <w:p>
      <w:pPr>
        <w:pStyle w:val="Normal"/>
        <w:spacing w:lineRule="atLeast" w:line="100" w:before="0" w:after="0"/>
        <w:ind w:firstLine="567"/>
        <w:jc w:val="both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В бюджете Семеновского сельского поселения Камышинского муниципального района Волгоградской области предусмотрены средства резервного фонда в сумме </w:t>
      </w:r>
      <w:r>
        <w:rPr>
          <w:rFonts w:cs="Times New Roman CYR" w:ascii="Times New Roman CYR" w:hAnsi="Times New Roman CYR"/>
          <w:sz w:val="24"/>
          <w:szCs w:val="24"/>
          <w:shd w:fill="FFFFFF" w:val="clear"/>
        </w:rPr>
        <w:t>3,1</w:t>
      </w:r>
      <w:r>
        <w:rPr>
          <w:rFonts w:cs="Times New Roman CYR" w:ascii="Times New Roman CYR" w:hAnsi="Times New Roman CYR"/>
          <w:sz w:val="24"/>
          <w:szCs w:val="24"/>
        </w:rPr>
        <w:t xml:space="preserve"> тыс. руб. 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 CYR" w:ascii="Times New Roman CYR" w:hAnsi="Times New Roman CYR"/>
          <w:sz w:val="24"/>
          <w:szCs w:val="24"/>
        </w:rPr>
        <w:t xml:space="preserve">За 1 </w:t>
      </w:r>
      <w:r>
        <w:rPr>
          <w:rFonts w:cs="Times New Roman CYR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szCs w:val="24"/>
          <w:u w:val="none"/>
          <w:em w:val="none"/>
        </w:rPr>
        <w:t>квартал</w:t>
      </w:r>
      <w:r>
        <w:rPr>
          <w:rFonts w:cs="Times New Roman CYR" w:ascii="Times New Roman CYR" w:hAnsi="Times New Roman CYR"/>
          <w:sz w:val="24"/>
          <w:szCs w:val="24"/>
        </w:rPr>
        <w:t xml:space="preserve">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2020 года расходы за счет средств резервного фонда не производились.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character" w:styleId="11">
    <w:name w:val="Гиперссылка1"/>
    <w:basedOn w:val="1"/>
    <w:qFormat/>
    <w:rPr>
      <w:color w:val="0000FF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suppressLineNumbers/>
      <w:spacing w:before="120" w:after="120"/>
      <w:jc w:val="left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myshinskij.volganet.ru/folder_16/folder_11/" TargetMode="External"/><Relationship Id="rId3" Type="http://schemas.openxmlformats.org/officeDocument/2006/relationships/package" Target="embeddings/oleObject1.xlsx"/><Relationship Id="rId4" Type="http://schemas.openxmlformats.org/officeDocument/2006/relationships/image" Target="media/image1.emf"/><Relationship Id="rId5" Type="http://schemas.openxmlformats.org/officeDocument/2006/relationships/package" Target="embeddings/oleObject2.xlsx"/><Relationship Id="rId6" Type="http://schemas.openxmlformats.org/officeDocument/2006/relationships/image" Target="media/image2.emf"/><Relationship Id="rId7" Type="http://schemas.openxmlformats.org/officeDocument/2006/relationships/image" Target="media/image3.wmf"/><Relationship Id="rId8" Type="http://schemas.openxmlformats.org/officeDocument/2006/relationships/package" Target="embeddings/oleObject3.xlsx"/><Relationship Id="rId9" Type="http://schemas.openxmlformats.org/officeDocument/2006/relationships/image" Target="media/image4.emf"/><Relationship Id="rId10" Type="http://schemas.openxmlformats.org/officeDocument/2006/relationships/package" Target="embeddings/oleObject4.xlsx"/><Relationship Id="rId11" Type="http://schemas.openxmlformats.org/officeDocument/2006/relationships/image" Target="media/image5.emf"/><Relationship Id="rId12" Type="http://schemas.openxmlformats.org/officeDocument/2006/relationships/package" Target="embeddings/oleObject5.xlsx"/><Relationship Id="rId13" Type="http://schemas.openxmlformats.org/officeDocument/2006/relationships/image" Target="media/image6.emf"/><Relationship Id="rId14" Type="http://schemas.openxmlformats.org/officeDocument/2006/relationships/package" Target="embeddings/oleObject6.xlsx"/><Relationship Id="rId15" Type="http://schemas.openxmlformats.org/officeDocument/2006/relationships/image" Target="media/image7.emf"/><Relationship Id="rId16" Type="http://schemas.openxmlformats.org/officeDocument/2006/relationships/package" Target="embeddings/oleObject7.xlsx"/><Relationship Id="rId17" Type="http://schemas.openxmlformats.org/officeDocument/2006/relationships/image" Target="media/image8.emf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LibreOffice/5.3.3.2$Windows_x86 LibreOffice_project/3d9a8b4b4e538a85e0782bd6c2d430bafe583448</Application>
  <Pages>12</Pages>
  <Words>427</Words>
  <Characters>3190</Characters>
  <CharactersWithSpaces>3811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2013-10-10T05:33:00Z</dcterms:created>
  <dc:creator>user</dc:creator>
  <dc:description/>
  <dc:language>ru-RU</dc:language>
  <cp:lastModifiedBy/>
  <cp:lastPrinted>2019-07-22T10:14:41Z</cp:lastPrinted>
  <dcterms:modified xsi:type="dcterms:W3CDTF">2020-04-24T09:04:59Z</dcterms:modified>
  <cp:revision>25</cp:revision>
  <dc:subject/>
  <dc:title>РОССИЙСКАЯ ФЕДЕРАЦИЯ</dc:title>
</cp:coreProperties>
</file>