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F8" w:rsidRPr="00FD18F8" w:rsidRDefault="00FD18F8" w:rsidP="00FD18F8">
      <w:pPr>
        <w:jc w:val="center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bookmarkStart w:id="0" w:name="_GoBack"/>
      <w:bookmarkEnd w:id="0"/>
      <w:r w:rsidRPr="00FD18F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Волгоградская межрайонная природоохранная прокуратура информирует!</w:t>
      </w:r>
    </w:p>
    <w:p w:rsidR="008B588C" w:rsidRDefault="00FD18F8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FD18F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Волгоградская межрайонная природоохранная прокуратура информирует, что с 01.01.2020 вступили в силу санитарно-эпидемиологические правила и нормы СанПиН 2.1.7.3550-19 «Санитарно-эпидемиологические требования к содержанию территорий муниципальных образований</w:t>
      </w:r>
      <w:r w:rsid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».</w:t>
      </w:r>
    </w:p>
    <w:p w:rsidR="008B588C" w:rsidRPr="008B588C" w:rsidRDefault="008B588C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Так, согласно указанному СанПин, н</w:t>
      </w:r>
      <w:r w:rsidR="00FD18F8" w:rsidRP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</w:p>
    <w:p w:rsidR="008B588C" w:rsidRPr="008B588C" w:rsidRDefault="00FD18F8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 </w:t>
      </w:r>
    </w:p>
    <w:p w:rsidR="00FD18F8" w:rsidRPr="008B588C" w:rsidRDefault="00FD18F8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Не допускается размещение мест складирования снега в первом и втором поясах зон санитарной охраны источников хозяйственно</w:t>
      </w:r>
      <w:r w:rsidR="008B588C" w:rsidRP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-питьевого водоснабжения</w:t>
      </w:r>
      <w:r w:rsidRP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, сброс снега на поверхность ледяного покрова водоемов и водосборную территорию, а также в радиусе 50 м от источников нецент</w:t>
      </w:r>
      <w:r w:rsidR="008B588C" w:rsidRPr="008B588C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рализованного водоснабжения.</w:t>
      </w:r>
    </w:p>
    <w:p w:rsidR="00135486" w:rsidRDefault="00135486" w:rsidP="00135486">
      <w:pPr>
        <w:pStyle w:val="a3"/>
        <w:spacing w:before="0" w:beforeAutospacing="0" w:after="0" w:afterAutospacing="0"/>
        <w:jc w:val="both"/>
        <w:textAlignment w:val="top"/>
      </w:pPr>
    </w:p>
    <w:p w:rsidR="00135486" w:rsidRDefault="00135486" w:rsidP="00135486">
      <w:pPr>
        <w:pStyle w:val="a3"/>
        <w:spacing w:before="0" w:beforeAutospacing="0" w:after="0" w:afterAutospacing="0"/>
        <w:jc w:val="both"/>
        <w:textAlignment w:val="top"/>
      </w:pPr>
    </w:p>
    <w:p w:rsidR="00135486" w:rsidRDefault="00135486" w:rsidP="00135486">
      <w:pPr>
        <w:pStyle w:val="a3"/>
        <w:spacing w:before="0" w:beforeAutospacing="0" w:after="0" w:afterAutospacing="0"/>
        <w:jc w:val="both"/>
        <w:textAlignment w:val="top"/>
      </w:pPr>
    </w:p>
    <w:p w:rsidR="00135486" w:rsidRPr="00135486" w:rsidRDefault="00135486" w:rsidP="00135486">
      <w:pPr>
        <w:pStyle w:val="a3"/>
        <w:spacing w:before="0" w:beforeAutospacing="0" w:after="0" w:afterAutospacing="0"/>
        <w:jc w:val="both"/>
        <w:textAlignment w:val="top"/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</w:pPr>
      <w:r w:rsidRPr="00135486"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  <w:t>Старший п</w:t>
      </w:r>
      <w:r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  <w:t>омощник прокурора</w:t>
      </w:r>
      <w:r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  <w:tab/>
      </w:r>
      <w:r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  <w:tab/>
        <w:t xml:space="preserve">            </w:t>
      </w:r>
      <w:r w:rsidRPr="00135486">
        <w:rPr>
          <w:rFonts w:eastAsiaTheme="minorHAnsi"/>
          <w:color w:val="4F4F4F"/>
          <w:sz w:val="28"/>
          <w:szCs w:val="28"/>
          <w:shd w:val="clear" w:color="auto" w:fill="FFFFFF"/>
          <w:lang w:eastAsia="en-US"/>
        </w:rPr>
        <w:t>Светлана Чайковская</w:t>
      </w:r>
    </w:p>
    <w:p w:rsidR="00FD18F8" w:rsidRPr="00FD18F8" w:rsidRDefault="00FD18F8" w:rsidP="008B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8F8" w:rsidRPr="00FD18F8" w:rsidSect="006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8"/>
    <w:rsid w:val="00135486"/>
    <w:rsid w:val="002F076B"/>
    <w:rsid w:val="006D7F2A"/>
    <w:rsid w:val="008B588C"/>
    <w:rsid w:val="00E0148A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13A7-5702-4EB7-9FE5-8A61018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rnd-z@mail.ru</cp:lastModifiedBy>
  <cp:revision>2</cp:revision>
  <dcterms:created xsi:type="dcterms:W3CDTF">2020-01-23T04:41:00Z</dcterms:created>
  <dcterms:modified xsi:type="dcterms:W3CDTF">2020-01-23T04:41:00Z</dcterms:modified>
</cp:coreProperties>
</file>